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91590 Guigneville-sur-Essonne</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de Guigneville-sur-Essonne</w:t>
      </w:r>
    </w:p>
    <w:p>
      <w:pPr>
        <w:pStyle w:val="Normal"/>
        <w:ind w:left="6236" w:right="0" w:hanging="567"/>
        <w:rPr>
          <w:rFonts w:ascii="Times New Roman" w:hAnsi="Times New Roman"/>
        </w:rPr>
      </w:pPr>
      <w:r>
        <w:rPr>
          <w:rFonts w:ascii="Times New Roman" w:hAnsi="Times New Roman"/>
        </w:rPr>
        <w:t>RD 105</w:t>
      </w:r>
    </w:p>
    <w:p>
      <w:pPr>
        <w:pStyle w:val="Normal"/>
        <w:ind w:left="6236" w:right="0" w:hanging="567"/>
        <w:rPr>
          <w:rFonts w:ascii="Times New Roman" w:hAnsi="Times New Roman"/>
        </w:rPr>
      </w:pPr>
      <w:r>
        <w:rPr>
          <w:rFonts w:ascii="Times New Roman" w:hAnsi="Times New Roman"/>
        </w:rPr>
        <w:t>91590 Guigneville-sur-Essonne</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Guigneville-sur-Essonne,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1</Pages>
  <Words>376</Words>
  <Characters>1950</Characters>
  <CharactersWithSpaces>2323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2021-03-28T23:20:10Z</dcterms:created>
  <dc:creator/>
  <dc:description/>
  <dc:language>fr-FR</dc:language>
  <cp:lastModifiedBy/>
  <dcterms:modified xsi:type="dcterms:W3CDTF">2021-03-28T23:20:12Z</dcterms:modified>
  <cp:revision>2</cp:revision>
  <dc:subject/>
  <dc:title/>
</cp:coreProperties>
</file>